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FE0B" w14:textId="77777777" w:rsidR="008301AA" w:rsidRDefault="008301AA" w:rsidP="008301AA">
      <w:pPr>
        <w:jc w:val="center"/>
        <w:rPr>
          <w:rFonts w:ascii="Verdana" w:hAnsi="Verdana"/>
          <w:b/>
          <w:i/>
          <w:sz w:val="28"/>
        </w:rPr>
      </w:pPr>
      <w:r>
        <w:rPr>
          <w:rFonts w:ascii="Verdana" w:hAnsi="Verdana"/>
          <w:b/>
          <w:i/>
          <w:sz w:val="28"/>
        </w:rPr>
        <w:t xml:space="preserve">TOWN OF </w:t>
      </w:r>
      <w:smartTag w:uri="urn:schemas-microsoft-com:office:smarttags" w:element="City">
        <w:smartTag w:uri="urn:schemas-microsoft-com:office:smarttags" w:element="place">
          <w:r>
            <w:rPr>
              <w:rFonts w:ascii="Verdana" w:hAnsi="Verdana"/>
              <w:b/>
              <w:i/>
              <w:sz w:val="28"/>
            </w:rPr>
            <w:t>OSHKOSH</w:t>
          </w:r>
        </w:smartTag>
      </w:smartTag>
    </w:p>
    <w:p w14:paraId="2FA1C4CA" w14:textId="77777777" w:rsidR="008301AA" w:rsidRDefault="008301AA" w:rsidP="008301AA">
      <w:pPr>
        <w:jc w:val="center"/>
        <w:rPr>
          <w:rFonts w:ascii="Verdana" w:hAnsi="Verdana"/>
          <w:b/>
          <w:i/>
          <w:sz w:val="28"/>
        </w:rPr>
      </w:pPr>
      <w:r>
        <w:rPr>
          <w:rFonts w:ascii="Verdana" w:hAnsi="Verdana"/>
          <w:b/>
          <w:i/>
          <w:sz w:val="28"/>
        </w:rPr>
        <w:t>WINNEBAGO COUNTY</w:t>
      </w:r>
    </w:p>
    <w:p w14:paraId="6C073639" w14:textId="77777777" w:rsidR="008301AA" w:rsidRDefault="008301AA" w:rsidP="008301AA">
      <w:pPr>
        <w:jc w:val="center"/>
        <w:rPr>
          <w:rFonts w:ascii="Verdana" w:hAnsi="Verdana"/>
          <w:b/>
          <w:i/>
          <w:sz w:val="28"/>
        </w:rPr>
      </w:pPr>
    </w:p>
    <w:p w14:paraId="6BB8156D" w14:textId="77777777" w:rsidR="008301AA" w:rsidRPr="008A2683" w:rsidRDefault="008301AA" w:rsidP="008301AA">
      <w:pPr>
        <w:jc w:val="center"/>
        <w:rPr>
          <w:sz w:val="44"/>
          <w:szCs w:val="44"/>
        </w:rPr>
      </w:pPr>
      <w:r w:rsidRPr="008A2683">
        <w:rPr>
          <w:sz w:val="44"/>
          <w:szCs w:val="44"/>
        </w:rPr>
        <w:t>Town Board Meeting</w:t>
      </w:r>
      <w:r>
        <w:rPr>
          <w:sz w:val="44"/>
          <w:szCs w:val="44"/>
        </w:rPr>
        <w:t xml:space="preserve"> Agenda</w:t>
      </w:r>
    </w:p>
    <w:p w14:paraId="101AE605" w14:textId="77777777" w:rsidR="008301AA" w:rsidRPr="00E432B0" w:rsidRDefault="008301AA" w:rsidP="008301AA"/>
    <w:p w14:paraId="72F70530" w14:textId="2591D778" w:rsidR="008301AA" w:rsidRDefault="008301AA" w:rsidP="008301AA">
      <w:pPr>
        <w:pStyle w:val="Heading2"/>
        <w:rPr>
          <w:rFonts w:ascii="Verdana" w:hAnsi="Verdana"/>
          <w:b/>
        </w:rPr>
      </w:pPr>
      <w:r>
        <w:rPr>
          <w:rFonts w:ascii="Verdana" w:hAnsi="Verdana"/>
          <w:b/>
        </w:rPr>
        <w:t>August 12, 2019 - 7:00 p.m. – Town Hall</w:t>
      </w:r>
    </w:p>
    <w:p w14:paraId="098EE532" w14:textId="77777777" w:rsidR="008301AA" w:rsidRDefault="008301AA" w:rsidP="008301AA">
      <w:pPr>
        <w:rPr>
          <w:rFonts w:ascii="Verdana" w:hAnsi="Verdana"/>
        </w:rPr>
      </w:pPr>
    </w:p>
    <w:p w14:paraId="49FB7239" w14:textId="77777777" w:rsidR="008301AA" w:rsidRDefault="008301AA" w:rsidP="008301AA">
      <w:pPr>
        <w:ind w:firstLine="360"/>
        <w:rPr>
          <w:rFonts w:ascii="Verdana" w:hAnsi="Verdana"/>
          <w:sz w:val="32"/>
        </w:rPr>
      </w:pPr>
      <w:r>
        <w:rPr>
          <w:rFonts w:ascii="Verdana" w:hAnsi="Verdana"/>
          <w:sz w:val="32"/>
        </w:rPr>
        <w:t>Agenda:</w:t>
      </w:r>
    </w:p>
    <w:p w14:paraId="4E59E45A" w14:textId="29AC0A57" w:rsidR="008301AA" w:rsidRDefault="008301AA" w:rsidP="008301AA">
      <w:pPr>
        <w:numPr>
          <w:ilvl w:val="0"/>
          <w:numId w:val="1"/>
        </w:numPr>
        <w:tabs>
          <w:tab w:val="clear" w:pos="360"/>
          <w:tab w:val="num" w:pos="720"/>
        </w:tabs>
        <w:ind w:left="720"/>
        <w:rPr>
          <w:rFonts w:ascii="Verdana" w:hAnsi="Verdana"/>
          <w:b/>
          <w:sz w:val="24"/>
        </w:rPr>
      </w:pPr>
      <w:r w:rsidRPr="00011E0F">
        <w:rPr>
          <w:rFonts w:ascii="Verdana" w:hAnsi="Verdana"/>
          <w:b/>
          <w:sz w:val="24"/>
        </w:rPr>
        <w:t>Call Meeting to Order and Approve Minutes.</w:t>
      </w:r>
    </w:p>
    <w:p w14:paraId="48156321" w14:textId="77777777" w:rsidR="00FD10EF" w:rsidRPr="00011E0F" w:rsidRDefault="00FD10EF" w:rsidP="00FD10EF">
      <w:pPr>
        <w:ind w:left="360"/>
        <w:rPr>
          <w:rFonts w:ascii="Verdana" w:hAnsi="Verdana"/>
          <w:b/>
          <w:sz w:val="24"/>
        </w:rPr>
      </w:pPr>
    </w:p>
    <w:p w14:paraId="699A1CE5" w14:textId="77777777" w:rsidR="008301AA" w:rsidRDefault="008301AA" w:rsidP="008301AA">
      <w:pPr>
        <w:numPr>
          <w:ilvl w:val="0"/>
          <w:numId w:val="1"/>
        </w:numPr>
        <w:ind w:left="720"/>
        <w:rPr>
          <w:rFonts w:ascii="Verdana" w:hAnsi="Verdana"/>
          <w:b/>
          <w:sz w:val="24"/>
        </w:rPr>
      </w:pPr>
      <w:r>
        <w:rPr>
          <w:rFonts w:ascii="Verdana" w:hAnsi="Verdana"/>
          <w:b/>
          <w:sz w:val="24"/>
        </w:rPr>
        <w:t>Reports</w:t>
      </w:r>
    </w:p>
    <w:p w14:paraId="585372FA" w14:textId="77777777" w:rsidR="008301AA" w:rsidRDefault="008301AA" w:rsidP="008301AA">
      <w:pPr>
        <w:numPr>
          <w:ilvl w:val="0"/>
          <w:numId w:val="1"/>
        </w:numPr>
        <w:ind w:left="1080"/>
        <w:rPr>
          <w:rFonts w:ascii="Verdana" w:hAnsi="Verdana"/>
          <w:sz w:val="24"/>
        </w:rPr>
      </w:pPr>
      <w:r>
        <w:rPr>
          <w:rFonts w:ascii="Verdana" w:hAnsi="Verdana"/>
          <w:sz w:val="24"/>
        </w:rPr>
        <w:t>Fire Chief Report.</w:t>
      </w:r>
    </w:p>
    <w:p w14:paraId="146ECF58" w14:textId="77777777" w:rsidR="008301AA" w:rsidRDefault="008301AA" w:rsidP="008301AA">
      <w:pPr>
        <w:numPr>
          <w:ilvl w:val="0"/>
          <w:numId w:val="1"/>
        </w:numPr>
        <w:ind w:left="1080"/>
        <w:rPr>
          <w:rFonts w:ascii="Verdana" w:hAnsi="Verdana"/>
          <w:sz w:val="24"/>
        </w:rPr>
      </w:pPr>
      <w:r>
        <w:rPr>
          <w:rFonts w:ascii="Verdana" w:hAnsi="Verdana"/>
          <w:sz w:val="24"/>
        </w:rPr>
        <w:t>First Responder Coordinator Report.</w:t>
      </w:r>
    </w:p>
    <w:p w14:paraId="7A15135F" w14:textId="77777777" w:rsidR="008301AA" w:rsidRDefault="008301AA" w:rsidP="008301AA">
      <w:pPr>
        <w:numPr>
          <w:ilvl w:val="0"/>
          <w:numId w:val="1"/>
        </w:numPr>
        <w:ind w:left="1080"/>
        <w:rPr>
          <w:rFonts w:ascii="Verdana" w:hAnsi="Verdana"/>
          <w:sz w:val="24"/>
        </w:rPr>
      </w:pPr>
      <w:r>
        <w:rPr>
          <w:rFonts w:ascii="Verdana" w:hAnsi="Verdana"/>
          <w:sz w:val="24"/>
        </w:rPr>
        <w:t>Building Inspector Report.</w:t>
      </w:r>
    </w:p>
    <w:p w14:paraId="15950A64" w14:textId="77777777" w:rsidR="008301AA" w:rsidRDefault="008301AA" w:rsidP="008301AA">
      <w:pPr>
        <w:numPr>
          <w:ilvl w:val="0"/>
          <w:numId w:val="1"/>
        </w:numPr>
        <w:ind w:left="1080"/>
        <w:rPr>
          <w:rFonts w:ascii="Verdana" w:hAnsi="Verdana"/>
          <w:sz w:val="24"/>
        </w:rPr>
      </w:pPr>
      <w:r>
        <w:rPr>
          <w:rFonts w:ascii="Verdana" w:hAnsi="Verdana"/>
          <w:sz w:val="24"/>
        </w:rPr>
        <w:t>Zoning Administrator Report.</w:t>
      </w:r>
    </w:p>
    <w:p w14:paraId="11BC60F1" w14:textId="7788B350" w:rsidR="008301AA" w:rsidRDefault="008301AA" w:rsidP="008301AA">
      <w:pPr>
        <w:numPr>
          <w:ilvl w:val="0"/>
          <w:numId w:val="1"/>
        </w:numPr>
        <w:ind w:left="720"/>
        <w:rPr>
          <w:rFonts w:ascii="Verdana" w:hAnsi="Verdana"/>
          <w:b/>
          <w:sz w:val="24"/>
        </w:rPr>
      </w:pPr>
      <w:r w:rsidRPr="00011E0F">
        <w:rPr>
          <w:rFonts w:ascii="Verdana" w:hAnsi="Verdana"/>
          <w:b/>
          <w:sz w:val="24"/>
        </w:rPr>
        <w:t>Public Comment/Participation.</w:t>
      </w:r>
    </w:p>
    <w:p w14:paraId="52540B75" w14:textId="77777777" w:rsidR="00FD10EF" w:rsidRDefault="00FD10EF" w:rsidP="00FD10EF">
      <w:pPr>
        <w:ind w:left="360"/>
        <w:rPr>
          <w:rFonts w:ascii="Verdana" w:hAnsi="Verdana"/>
          <w:b/>
          <w:sz w:val="24"/>
        </w:rPr>
      </w:pPr>
    </w:p>
    <w:p w14:paraId="02DFC363" w14:textId="77777777" w:rsidR="008301AA" w:rsidRDefault="008301AA" w:rsidP="008301AA">
      <w:pPr>
        <w:numPr>
          <w:ilvl w:val="0"/>
          <w:numId w:val="1"/>
        </w:numPr>
        <w:ind w:left="720"/>
        <w:rPr>
          <w:rFonts w:ascii="Verdana" w:hAnsi="Verdana"/>
          <w:b/>
          <w:sz w:val="24"/>
        </w:rPr>
      </w:pPr>
      <w:r w:rsidRPr="00011E0F">
        <w:rPr>
          <w:rFonts w:ascii="Verdana" w:hAnsi="Verdana"/>
          <w:b/>
          <w:sz w:val="24"/>
        </w:rPr>
        <w:t>Planning &amp; Zoning.</w:t>
      </w:r>
    </w:p>
    <w:p w14:paraId="0DCD29CA" w14:textId="77777777" w:rsidR="002E20D2" w:rsidRPr="00BD0D82" w:rsidRDefault="002E20D2" w:rsidP="002E20D2">
      <w:pPr>
        <w:pStyle w:val="ListParagraph"/>
        <w:numPr>
          <w:ilvl w:val="0"/>
          <w:numId w:val="6"/>
        </w:numPr>
        <w:rPr>
          <w:rFonts w:ascii="Verdana" w:hAnsi="Verdana"/>
          <w:bCs/>
          <w:sz w:val="24"/>
          <w:szCs w:val="24"/>
        </w:rPr>
      </w:pPr>
      <w:r w:rsidRPr="00BD0D82">
        <w:rPr>
          <w:rFonts w:ascii="Verdana" w:hAnsi="Verdana"/>
          <w:bCs/>
          <w:sz w:val="24"/>
          <w:szCs w:val="24"/>
        </w:rPr>
        <w:t>Consider allowing storage building for personal use without residence on parcels 35-acres or larger.</w:t>
      </w:r>
    </w:p>
    <w:p w14:paraId="5D576B87" w14:textId="77777777" w:rsidR="008301AA" w:rsidRPr="00DF16C0" w:rsidRDefault="008301AA" w:rsidP="008301AA">
      <w:pPr>
        <w:rPr>
          <w:rFonts w:ascii="Verdana" w:hAnsi="Verdana"/>
          <w:sz w:val="24"/>
        </w:rPr>
      </w:pPr>
    </w:p>
    <w:p w14:paraId="0BA7016C" w14:textId="77777777" w:rsidR="008301AA" w:rsidRDefault="008301AA" w:rsidP="008301AA">
      <w:pPr>
        <w:numPr>
          <w:ilvl w:val="0"/>
          <w:numId w:val="1"/>
        </w:numPr>
        <w:ind w:left="720"/>
        <w:rPr>
          <w:rFonts w:ascii="Verdana" w:hAnsi="Verdana"/>
          <w:b/>
          <w:sz w:val="24"/>
        </w:rPr>
      </w:pPr>
      <w:r w:rsidRPr="00011E0F">
        <w:rPr>
          <w:rFonts w:ascii="Verdana" w:hAnsi="Verdana"/>
          <w:b/>
          <w:sz w:val="24"/>
        </w:rPr>
        <w:t>New Business.</w:t>
      </w:r>
    </w:p>
    <w:p w14:paraId="79477AB3" w14:textId="65DF8FFC" w:rsidR="00FD10EF" w:rsidRDefault="00FD10EF" w:rsidP="003B4119">
      <w:pPr>
        <w:pStyle w:val="ListParagraph"/>
        <w:numPr>
          <w:ilvl w:val="0"/>
          <w:numId w:val="7"/>
        </w:numPr>
        <w:rPr>
          <w:rFonts w:ascii="Verdana" w:hAnsi="Verdana"/>
          <w:sz w:val="24"/>
        </w:rPr>
      </w:pPr>
      <w:r>
        <w:rPr>
          <w:rFonts w:ascii="Verdana" w:hAnsi="Verdana"/>
          <w:sz w:val="24"/>
        </w:rPr>
        <w:t>Approve VFD membership of Mark Pawlick</w:t>
      </w:r>
      <w:r w:rsidR="00A47A8C">
        <w:rPr>
          <w:rFonts w:ascii="Verdana" w:hAnsi="Verdana"/>
          <w:sz w:val="24"/>
        </w:rPr>
        <w:t>.</w:t>
      </w:r>
    </w:p>
    <w:p w14:paraId="66208785" w14:textId="015371F5" w:rsidR="00BD0D82" w:rsidRDefault="00BD0D82" w:rsidP="003B4119">
      <w:pPr>
        <w:pStyle w:val="ListParagraph"/>
        <w:numPr>
          <w:ilvl w:val="0"/>
          <w:numId w:val="7"/>
        </w:numPr>
        <w:rPr>
          <w:rFonts w:ascii="Verdana" w:hAnsi="Verdana"/>
          <w:sz w:val="24"/>
        </w:rPr>
      </w:pPr>
      <w:r>
        <w:rPr>
          <w:rFonts w:ascii="Verdana" w:hAnsi="Verdana"/>
          <w:sz w:val="24"/>
        </w:rPr>
        <w:t>Road Maintenance Agreement between Town of Oshkosh and Winnebago County Highway.</w:t>
      </w:r>
    </w:p>
    <w:p w14:paraId="20EE3C1E" w14:textId="0E336E70" w:rsidR="008301AA" w:rsidRDefault="003B4119" w:rsidP="003B4119">
      <w:pPr>
        <w:pStyle w:val="ListParagraph"/>
        <w:numPr>
          <w:ilvl w:val="0"/>
          <w:numId w:val="7"/>
        </w:numPr>
        <w:rPr>
          <w:rFonts w:ascii="Verdana" w:hAnsi="Verdana"/>
          <w:sz w:val="24"/>
        </w:rPr>
      </w:pPr>
      <w:r>
        <w:rPr>
          <w:rFonts w:ascii="Verdana" w:hAnsi="Verdana"/>
          <w:sz w:val="24"/>
        </w:rPr>
        <w:t>Contract Agreement between Town of Oshkosh and General Engineering.</w:t>
      </w:r>
    </w:p>
    <w:p w14:paraId="6285902D" w14:textId="77777777" w:rsidR="003B4119" w:rsidRPr="003B4119" w:rsidRDefault="003B4119" w:rsidP="00FD10EF">
      <w:pPr>
        <w:pStyle w:val="ListParagraph"/>
        <w:rPr>
          <w:rFonts w:ascii="Verdana" w:hAnsi="Verdana"/>
          <w:sz w:val="24"/>
        </w:rPr>
      </w:pPr>
    </w:p>
    <w:p w14:paraId="6E8500FF" w14:textId="116204D8" w:rsidR="008301AA" w:rsidRDefault="008301AA" w:rsidP="008301AA">
      <w:pPr>
        <w:numPr>
          <w:ilvl w:val="0"/>
          <w:numId w:val="1"/>
        </w:numPr>
        <w:ind w:left="720"/>
        <w:rPr>
          <w:rFonts w:ascii="Verdana" w:hAnsi="Verdana"/>
          <w:b/>
          <w:sz w:val="24"/>
        </w:rPr>
      </w:pPr>
      <w:r w:rsidRPr="00011E0F">
        <w:rPr>
          <w:rFonts w:ascii="Verdana" w:hAnsi="Verdana"/>
          <w:b/>
          <w:sz w:val="24"/>
        </w:rPr>
        <w:t>Forthcoming Events of public interest</w:t>
      </w:r>
      <w:r>
        <w:rPr>
          <w:rFonts w:ascii="Verdana" w:hAnsi="Verdana"/>
          <w:b/>
          <w:sz w:val="24"/>
        </w:rPr>
        <w:t xml:space="preserve"> and additional comments</w:t>
      </w:r>
      <w:r w:rsidRPr="00011E0F">
        <w:rPr>
          <w:rFonts w:ascii="Verdana" w:hAnsi="Verdana"/>
          <w:b/>
          <w:sz w:val="24"/>
        </w:rPr>
        <w:t>.</w:t>
      </w:r>
    </w:p>
    <w:p w14:paraId="786083C5" w14:textId="77777777" w:rsidR="00FD10EF" w:rsidRPr="00011E0F" w:rsidRDefault="00FD10EF" w:rsidP="00FD10EF">
      <w:pPr>
        <w:ind w:left="360"/>
        <w:rPr>
          <w:rFonts w:ascii="Verdana" w:hAnsi="Verdana"/>
          <w:b/>
          <w:sz w:val="24"/>
        </w:rPr>
      </w:pPr>
    </w:p>
    <w:p w14:paraId="7F841604" w14:textId="77777777" w:rsidR="008301AA" w:rsidRDefault="008301AA" w:rsidP="008301AA">
      <w:pPr>
        <w:numPr>
          <w:ilvl w:val="0"/>
          <w:numId w:val="1"/>
        </w:numPr>
        <w:ind w:left="720"/>
        <w:rPr>
          <w:rFonts w:ascii="Verdana" w:hAnsi="Verdana"/>
          <w:b/>
          <w:sz w:val="24"/>
        </w:rPr>
      </w:pPr>
      <w:r w:rsidRPr="00011E0F">
        <w:rPr>
          <w:rFonts w:ascii="Verdana" w:hAnsi="Verdana"/>
          <w:b/>
          <w:sz w:val="24"/>
        </w:rPr>
        <w:t>Correspondence:</w:t>
      </w:r>
    </w:p>
    <w:p w14:paraId="094DA080" w14:textId="0BACFF25" w:rsidR="008301AA" w:rsidRDefault="003B4119" w:rsidP="003B4119">
      <w:pPr>
        <w:pStyle w:val="ListParagraph"/>
        <w:numPr>
          <w:ilvl w:val="0"/>
          <w:numId w:val="8"/>
        </w:numPr>
        <w:rPr>
          <w:rFonts w:ascii="Verdana" w:hAnsi="Verdana"/>
          <w:sz w:val="24"/>
        </w:rPr>
      </w:pPr>
      <w:r>
        <w:rPr>
          <w:rFonts w:ascii="Verdana" w:hAnsi="Verdana"/>
          <w:sz w:val="24"/>
        </w:rPr>
        <w:t>Winnebago Co Zoning; Farmland Preservation Plan/Map Amendment public hearing August 27, 2019.</w:t>
      </w:r>
    </w:p>
    <w:p w14:paraId="06C4EA3D" w14:textId="774B7F10" w:rsidR="003B4119" w:rsidRDefault="003B4119" w:rsidP="003B4119">
      <w:pPr>
        <w:pStyle w:val="ListParagraph"/>
        <w:numPr>
          <w:ilvl w:val="0"/>
          <w:numId w:val="8"/>
        </w:numPr>
        <w:rPr>
          <w:rFonts w:ascii="Verdana" w:hAnsi="Verdana"/>
          <w:sz w:val="24"/>
        </w:rPr>
      </w:pPr>
      <w:r>
        <w:rPr>
          <w:rFonts w:ascii="Verdana" w:hAnsi="Verdana"/>
          <w:sz w:val="24"/>
        </w:rPr>
        <w:t xml:space="preserve">Winnebago Co Highway; </w:t>
      </w:r>
      <w:r w:rsidR="00BD0D82">
        <w:rPr>
          <w:rFonts w:ascii="Verdana" w:hAnsi="Verdana"/>
          <w:sz w:val="24"/>
        </w:rPr>
        <w:t>LRIP funding and TRIP committee.</w:t>
      </w:r>
    </w:p>
    <w:p w14:paraId="26567071" w14:textId="596F9D34" w:rsidR="00BD0D82" w:rsidRDefault="00BD0D82" w:rsidP="003B4119">
      <w:pPr>
        <w:pStyle w:val="ListParagraph"/>
        <w:numPr>
          <w:ilvl w:val="0"/>
          <w:numId w:val="8"/>
        </w:numPr>
        <w:rPr>
          <w:rFonts w:ascii="Verdana" w:hAnsi="Verdana"/>
          <w:sz w:val="24"/>
        </w:rPr>
      </w:pPr>
      <w:r>
        <w:rPr>
          <w:rFonts w:ascii="Verdana" w:hAnsi="Verdana"/>
          <w:sz w:val="24"/>
        </w:rPr>
        <w:t xml:space="preserve">State of WI; </w:t>
      </w:r>
      <w:proofErr w:type="spellStart"/>
      <w:r>
        <w:rPr>
          <w:rFonts w:ascii="Verdana" w:hAnsi="Verdana"/>
          <w:sz w:val="24"/>
        </w:rPr>
        <w:t>Michels</w:t>
      </w:r>
      <w:proofErr w:type="spellEnd"/>
      <w:r>
        <w:rPr>
          <w:rFonts w:ascii="Verdana" w:hAnsi="Verdana"/>
          <w:sz w:val="24"/>
        </w:rPr>
        <w:t xml:space="preserve"> Materials, no longer classified manufacturing.</w:t>
      </w:r>
    </w:p>
    <w:p w14:paraId="2B287EEA" w14:textId="29EEB3E0" w:rsidR="003B4119" w:rsidRDefault="003B4119" w:rsidP="003B4119">
      <w:pPr>
        <w:pStyle w:val="ListParagraph"/>
        <w:numPr>
          <w:ilvl w:val="0"/>
          <w:numId w:val="8"/>
        </w:numPr>
        <w:rPr>
          <w:rFonts w:ascii="Verdana" w:hAnsi="Verdana"/>
          <w:sz w:val="24"/>
        </w:rPr>
      </w:pPr>
      <w:r>
        <w:rPr>
          <w:rFonts w:ascii="Verdana" w:hAnsi="Verdana"/>
          <w:sz w:val="24"/>
        </w:rPr>
        <w:t>City of Oshkosh Plan Commission hearing meetings of properties in City.</w:t>
      </w:r>
    </w:p>
    <w:p w14:paraId="45776600" w14:textId="02583D47" w:rsidR="00BD0D82" w:rsidRDefault="00BD0D82" w:rsidP="003B4119">
      <w:pPr>
        <w:pStyle w:val="ListParagraph"/>
        <w:numPr>
          <w:ilvl w:val="0"/>
          <w:numId w:val="8"/>
        </w:numPr>
        <w:rPr>
          <w:rFonts w:ascii="Verdana" w:hAnsi="Verdana"/>
          <w:sz w:val="24"/>
        </w:rPr>
      </w:pPr>
      <w:r>
        <w:rPr>
          <w:rFonts w:ascii="Verdana" w:hAnsi="Verdana"/>
          <w:sz w:val="24"/>
        </w:rPr>
        <w:t>Oshkosh Public Library June 27, 2019 minutes.</w:t>
      </w:r>
    </w:p>
    <w:p w14:paraId="46D052A8" w14:textId="13A27002" w:rsidR="003B4119" w:rsidRDefault="00BD0D82" w:rsidP="003B4119">
      <w:pPr>
        <w:pStyle w:val="ListParagraph"/>
        <w:numPr>
          <w:ilvl w:val="0"/>
          <w:numId w:val="8"/>
        </w:numPr>
        <w:rPr>
          <w:rFonts w:ascii="Verdana" w:hAnsi="Verdana"/>
          <w:sz w:val="24"/>
        </w:rPr>
      </w:pPr>
      <w:r>
        <w:rPr>
          <w:rFonts w:ascii="Verdana" w:hAnsi="Verdana"/>
          <w:sz w:val="24"/>
        </w:rPr>
        <w:t>WTA; Weekly Legislative Update week of August 5, 2019.</w:t>
      </w:r>
    </w:p>
    <w:p w14:paraId="59AFB628" w14:textId="0DBC71AF" w:rsidR="00FD10EF" w:rsidRPr="003B4119" w:rsidRDefault="00FD10EF" w:rsidP="003B4119">
      <w:pPr>
        <w:pStyle w:val="ListParagraph"/>
        <w:numPr>
          <w:ilvl w:val="0"/>
          <w:numId w:val="8"/>
        </w:numPr>
        <w:rPr>
          <w:rFonts w:ascii="Verdana" w:hAnsi="Verdana"/>
          <w:sz w:val="24"/>
        </w:rPr>
      </w:pPr>
      <w:r>
        <w:rPr>
          <w:rFonts w:ascii="Verdana" w:hAnsi="Verdana"/>
          <w:sz w:val="24"/>
        </w:rPr>
        <w:t>DOA; 2019 Preliminary Population Estimate.</w:t>
      </w:r>
    </w:p>
    <w:p w14:paraId="02130A86" w14:textId="77777777" w:rsidR="008301AA" w:rsidRDefault="008301AA" w:rsidP="008301AA">
      <w:pPr>
        <w:rPr>
          <w:rFonts w:ascii="Verdana" w:hAnsi="Verdana"/>
          <w:sz w:val="24"/>
        </w:rPr>
      </w:pPr>
    </w:p>
    <w:p w14:paraId="2F8756C0" w14:textId="7D486A08" w:rsidR="008301AA" w:rsidRDefault="008301AA" w:rsidP="008301AA">
      <w:pPr>
        <w:numPr>
          <w:ilvl w:val="0"/>
          <w:numId w:val="2"/>
        </w:numPr>
        <w:tabs>
          <w:tab w:val="clear" w:pos="360"/>
          <w:tab w:val="num" w:pos="720"/>
        </w:tabs>
        <w:ind w:left="720"/>
        <w:rPr>
          <w:rFonts w:ascii="Verdana" w:hAnsi="Verdana"/>
          <w:b/>
          <w:sz w:val="24"/>
        </w:rPr>
      </w:pPr>
      <w:r>
        <w:rPr>
          <w:rFonts w:ascii="Verdana" w:hAnsi="Verdana"/>
          <w:b/>
          <w:sz w:val="24"/>
        </w:rPr>
        <w:t>Authorize disbursement of payments presented.</w:t>
      </w:r>
    </w:p>
    <w:p w14:paraId="5E18AFA3" w14:textId="77777777" w:rsidR="00FD10EF" w:rsidRPr="007C1E6C" w:rsidRDefault="00FD10EF" w:rsidP="008301AA">
      <w:pPr>
        <w:numPr>
          <w:ilvl w:val="0"/>
          <w:numId w:val="2"/>
        </w:numPr>
        <w:tabs>
          <w:tab w:val="clear" w:pos="360"/>
          <w:tab w:val="num" w:pos="720"/>
        </w:tabs>
        <w:ind w:left="720"/>
        <w:rPr>
          <w:rFonts w:ascii="Verdana" w:hAnsi="Verdana"/>
          <w:b/>
          <w:sz w:val="24"/>
        </w:rPr>
      </w:pPr>
    </w:p>
    <w:p w14:paraId="7617D3B3" w14:textId="77777777" w:rsidR="008301AA" w:rsidRPr="00011E0F" w:rsidRDefault="008301AA" w:rsidP="008301AA">
      <w:pPr>
        <w:numPr>
          <w:ilvl w:val="0"/>
          <w:numId w:val="2"/>
        </w:numPr>
        <w:tabs>
          <w:tab w:val="clear" w:pos="360"/>
          <w:tab w:val="num" w:pos="720"/>
        </w:tabs>
        <w:ind w:left="720"/>
        <w:rPr>
          <w:rFonts w:ascii="Verdana" w:hAnsi="Verdana"/>
          <w:b/>
          <w:sz w:val="24"/>
        </w:rPr>
      </w:pPr>
      <w:r w:rsidRPr="00011E0F">
        <w:rPr>
          <w:rFonts w:ascii="Verdana" w:hAnsi="Verdana"/>
          <w:b/>
          <w:sz w:val="24"/>
        </w:rPr>
        <w:t>Adjournment.</w:t>
      </w:r>
    </w:p>
    <w:p w14:paraId="1AF6E23D" w14:textId="77777777" w:rsidR="008301AA" w:rsidRDefault="008301AA" w:rsidP="008301AA">
      <w:pPr>
        <w:jc w:val="right"/>
        <w:rPr>
          <w:rFonts w:ascii="Verdana" w:hAnsi="Verdana"/>
        </w:rPr>
      </w:pPr>
      <w:r>
        <w:rPr>
          <w:rFonts w:ascii="Verdana" w:hAnsi="Verdana"/>
        </w:rPr>
        <w:t>Jeannette Merten, Town Clerk</w:t>
      </w:r>
    </w:p>
    <w:p w14:paraId="42338368" w14:textId="3F829B91" w:rsidR="008301AA" w:rsidRDefault="008301AA" w:rsidP="00815334">
      <w:pPr>
        <w:jc w:val="right"/>
        <w:rPr>
          <w:rFonts w:ascii="Verdana" w:hAnsi="Verdana"/>
        </w:rPr>
      </w:pPr>
      <w:r>
        <w:rPr>
          <w:rFonts w:ascii="Verdana" w:hAnsi="Verdana"/>
        </w:rPr>
        <w:t>Town of Oshkosh</w:t>
      </w:r>
      <w:bookmarkStart w:id="0" w:name="_GoBack"/>
      <w:bookmarkEnd w:id="0"/>
    </w:p>
    <w:p w14:paraId="4D4514A2" w14:textId="77777777" w:rsidR="008301AA" w:rsidRPr="00B26742" w:rsidRDefault="008301AA" w:rsidP="008301AA">
      <w:pPr>
        <w:rPr>
          <w:rFonts w:ascii="Verdana" w:hAnsi="Verdana"/>
          <w:sz w:val="12"/>
          <w:szCs w:val="12"/>
        </w:rPr>
      </w:pPr>
      <w:r w:rsidRPr="00B26742">
        <w:rPr>
          <w:rFonts w:ascii="Verdana" w:hAnsi="Verdana"/>
          <w:sz w:val="12"/>
          <w:szCs w:val="12"/>
        </w:rPr>
        <w:t>Special Notes:</w:t>
      </w:r>
    </w:p>
    <w:p w14:paraId="6E355B3F" w14:textId="77777777" w:rsidR="008301AA" w:rsidRPr="00B26742" w:rsidRDefault="008301AA" w:rsidP="008301AA">
      <w:pPr>
        <w:pStyle w:val="ListParagraph"/>
        <w:numPr>
          <w:ilvl w:val="0"/>
          <w:numId w:val="3"/>
        </w:numPr>
        <w:rPr>
          <w:rFonts w:ascii="Verdana" w:hAnsi="Verdana"/>
          <w:sz w:val="12"/>
          <w:szCs w:val="12"/>
        </w:rPr>
      </w:pPr>
      <w:r w:rsidRPr="00B26742">
        <w:rPr>
          <w:rFonts w:ascii="Verdana" w:hAnsi="Verdana"/>
          <w:sz w:val="12"/>
          <w:szCs w:val="12"/>
        </w:rPr>
        <w:t xml:space="preserve">Any and/or </w:t>
      </w:r>
      <w:proofErr w:type="gramStart"/>
      <w:r w:rsidRPr="00B26742">
        <w:rPr>
          <w:rFonts w:ascii="Verdana" w:hAnsi="Verdana"/>
          <w:sz w:val="12"/>
          <w:szCs w:val="12"/>
        </w:rPr>
        <w:t>all of</w:t>
      </w:r>
      <w:proofErr w:type="gramEnd"/>
      <w:r w:rsidRPr="00B26742">
        <w:rPr>
          <w:rFonts w:ascii="Verdana" w:hAnsi="Verdana"/>
          <w:sz w:val="12"/>
          <w:szCs w:val="12"/>
        </w:rPr>
        <w:t xml:space="preserve"> the above topics could be discussed, decided upon and/or voted on.</w:t>
      </w:r>
    </w:p>
    <w:p w14:paraId="0FFA7C45" w14:textId="77777777" w:rsidR="008301AA" w:rsidRPr="00B26742" w:rsidRDefault="008301AA" w:rsidP="008301AA">
      <w:pPr>
        <w:pStyle w:val="ListParagraph"/>
        <w:numPr>
          <w:ilvl w:val="0"/>
          <w:numId w:val="3"/>
        </w:numPr>
        <w:rPr>
          <w:rFonts w:ascii="Verdana" w:hAnsi="Verdana"/>
          <w:sz w:val="12"/>
          <w:szCs w:val="12"/>
        </w:rPr>
      </w:pPr>
      <w:r w:rsidRPr="00B26742">
        <w:rPr>
          <w:rFonts w:ascii="Verdana" w:hAnsi="Verdana"/>
          <w:sz w:val="12"/>
          <w:szCs w:val="12"/>
        </w:rPr>
        <w:t>Upon reasonable notice, efforts will be made to accommodate the needs of disabled individuals through appropriate aids and services. For additional information or to request this service, call Jeannette Merten at 920-</w:t>
      </w:r>
      <w:r>
        <w:rPr>
          <w:rFonts w:ascii="Verdana" w:hAnsi="Verdana"/>
          <w:sz w:val="12"/>
          <w:szCs w:val="12"/>
        </w:rPr>
        <w:t>235-</w:t>
      </w:r>
      <w:r w:rsidRPr="00B26742">
        <w:rPr>
          <w:rFonts w:ascii="Verdana" w:hAnsi="Verdana"/>
          <w:sz w:val="12"/>
          <w:szCs w:val="12"/>
        </w:rPr>
        <w:t>7771 or write to 1076 Cozy Lane, Oshkosh, WI 54901. Website: townofoshkosh.com</w:t>
      </w:r>
    </w:p>
    <w:p w14:paraId="177E2AA0" w14:textId="77777777" w:rsidR="008301AA" w:rsidRDefault="008301AA" w:rsidP="008301AA">
      <w:pPr>
        <w:pStyle w:val="ListParagraph"/>
        <w:numPr>
          <w:ilvl w:val="0"/>
          <w:numId w:val="3"/>
        </w:numPr>
        <w:rPr>
          <w:rFonts w:ascii="Verdana" w:hAnsi="Verdana"/>
          <w:sz w:val="12"/>
          <w:szCs w:val="12"/>
        </w:rPr>
      </w:pPr>
      <w:r w:rsidRPr="00B26742">
        <w:rPr>
          <w:rFonts w:ascii="Verdana" w:hAnsi="Verdana"/>
          <w:sz w:val="12"/>
          <w:szCs w:val="12"/>
        </w:rPr>
        <w:t>It is po</w:t>
      </w:r>
      <w:r>
        <w:rPr>
          <w:rFonts w:ascii="Verdana" w:hAnsi="Verdana"/>
          <w:sz w:val="12"/>
          <w:szCs w:val="12"/>
        </w:rPr>
        <w:t>ssible that other elected or app</w:t>
      </w:r>
      <w:r w:rsidRPr="00B26742">
        <w:rPr>
          <w:rFonts w:ascii="Verdana" w:hAnsi="Verdana"/>
          <w:sz w:val="12"/>
          <w:szCs w:val="12"/>
        </w:rPr>
        <w:t>ointed officials may attend the meeting and that a quorum of another governmental body may be in attendance. No action will be taken by any governmental body at the above stated meeting other than the government body specifically referred to above in this notice.</w:t>
      </w:r>
    </w:p>
    <w:p w14:paraId="5E360182" w14:textId="77777777" w:rsidR="008301AA" w:rsidRPr="00C434B4" w:rsidRDefault="008301AA" w:rsidP="008301AA">
      <w:pPr>
        <w:ind w:left="360"/>
        <w:rPr>
          <w:rFonts w:ascii="Verdana" w:hAnsi="Verdana"/>
          <w:sz w:val="12"/>
          <w:szCs w:val="12"/>
        </w:rPr>
      </w:pPr>
    </w:p>
    <w:p w14:paraId="1758392C" w14:textId="7416EE6E" w:rsidR="00CE7E50" w:rsidRDefault="008301AA" w:rsidP="00FD10EF">
      <w:pPr>
        <w:pStyle w:val="ListParagraph"/>
        <w:ind w:left="0"/>
      </w:pPr>
      <w:r w:rsidRPr="00B26742">
        <w:rPr>
          <w:rFonts w:ascii="Verdana" w:hAnsi="Verdana"/>
          <w:sz w:val="12"/>
          <w:szCs w:val="12"/>
        </w:rPr>
        <w:t>Post Date:</w:t>
      </w:r>
      <w:r>
        <w:rPr>
          <w:rFonts w:ascii="Verdana" w:hAnsi="Verdana"/>
          <w:sz w:val="12"/>
          <w:szCs w:val="12"/>
        </w:rPr>
        <w:t xml:space="preserve"> 8/9/19</w:t>
      </w:r>
    </w:p>
    <w:sectPr w:rsidR="00CE7E50" w:rsidSect="002014A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06F5"/>
    <w:multiLevelType w:val="hybridMultilevel"/>
    <w:tmpl w:val="2B60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F0155"/>
    <w:multiLevelType w:val="hybridMultilevel"/>
    <w:tmpl w:val="B716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644B2"/>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0D11EA"/>
    <w:multiLevelType w:val="singleLevel"/>
    <w:tmpl w:val="0409000F"/>
    <w:lvl w:ilvl="0">
      <w:start w:val="1"/>
      <w:numFmt w:val="decimal"/>
      <w:lvlText w:val="%1."/>
      <w:lvlJc w:val="left"/>
      <w:pPr>
        <w:ind w:left="720" w:hanging="360"/>
      </w:pPr>
    </w:lvl>
  </w:abstractNum>
  <w:abstractNum w:abstractNumId="4" w15:restartNumberingAfterBreak="0">
    <w:nsid w:val="567E7264"/>
    <w:multiLevelType w:val="hybridMultilevel"/>
    <w:tmpl w:val="2B60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70EDF"/>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833803"/>
    <w:multiLevelType w:val="hybridMultilevel"/>
    <w:tmpl w:val="0D7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A2924"/>
    <w:multiLevelType w:val="hybridMultilevel"/>
    <w:tmpl w:val="1E30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2Nza1NDUzMTEwMjFV0lEKTi0uzszPAykwrgUAM+CcVywAAAA="/>
  </w:docVars>
  <w:rsids>
    <w:rsidRoot w:val="008301AA"/>
    <w:rsid w:val="002E20D2"/>
    <w:rsid w:val="003B4119"/>
    <w:rsid w:val="00815334"/>
    <w:rsid w:val="008301AA"/>
    <w:rsid w:val="00A47A8C"/>
    <w:rsid w:val="00BD0D82"/>
    <w:rsid w:val="00CE7E50"/>
    <w:rsid w:val="00FD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0F925E"/>
  <w15:chartTrackingRefBased/>
  <w15:docId w15:val="{00F2A932-5DF9-41B7-B097-99E5D91E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AA"/>
    <w:pPr>
      <w:spacing w:after="0" w:line="240" w:lineRule="auto"/>
    </w:pPr>
    <w:rPr>
      <w:rFonts w:ascii="Times New Roman" w:eastAsia="Times New Roman" w:hAnsi="Times New Roman"/>
      <w:sz w:val="20"/>
    </w:rPr>
  </w:style>
  <w:style w:type="paragraph" w:styleId="Heading2">
    <w:name w:val="heading 2"/>
    <w:basedOn w:val="Normal"/>
    <w:next w:val="Normal"/>
    <w:link w:val="Heading2Char"/>
    <w:qFormat/>
    <w:rsid w:val="008301AA"/>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1AA"/>
    <w:rPr>
      <w:rFonts w:ascii="Times New Roman" w:eastAsia="Times New Roman" w:hAnsi="Times New Roman"/>
      <w:sz w:val="24"/>
      <w:u w:val="single"/>
    </w:rPr>
  </w:style>
  <w:style w:type="paragraph" w:styleId="ListParagraph">
    <w:name w:val="List Paragraph"/>
    <w:basedOn w:val="Normal"/>
    <w:uiPriority w:val="34"/>
    <w:qFormat/>
    <w:rsid w:val="0083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Merten</dc:creator>
  <cp:keywords/>
  <dc:description/>
  <cp:lastModifiedBy>Jeannette Merten</cp:lastModifiedBy>
  <cp:revision>5</cp:revision>
  <cp:lastPrinted>2019-08-09T17:25:00Z</cp:lastPrinted>
  <dcterms:created xsi:type="dcterms:W3CDTF">2019-07-23T16:39:00Z</dcterms:created>
  <dcterms:modified xsi:type="dcterms:W3CDTF">2019-08-09T17:36:00Z</dcterms:modified>
</cp:coreProperties>
</file>